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7" w:rsidRPr="00623DCC" w:rsidRDefault="008170A7" w:rsidP="008170A7">
      <w:pPr>
        <w:rPr>
          <w:rFonts w:ascii="TH SarabunIT๙" w:hAnsi="TH SarabunIT๙" w:cs="TH SarabunIT๙"/>
          <w:sz w:val="24"/>
          <w:szCs w:val="24"/>
        </w:rPr>
      </w:pPr>
    </w:p>
    <w:p w:rsidR="008170A7" w:rsidRPr="00E355F0" w:rsidRDefault="008170A7" w:rsidP="008170A7">
      <w:pPr>
        <w:pStyle w:val="4"/>
        <w:jc w:val="center"/>
        <w:rPr>
          <w:rFonts w:ascii="TH SarabunIT๙" w:eastAsia="Angsana New" w:hAnsi="TH SarabunIT๙" w:cs="TH SarabunIT๙"/>
          <w:b/>
          <w:bCs/>
          <w:sz w:val="40"/>
          <w:szCs w:val="40"/>
          <w:cs/>
        </w:rPr>
      </w:pPr>
      <w:r w:rsidRPr="00F7108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-55245</wp:posOffset>
            </wp:positionV>
            <wp:extent cx="695325" cy="695325"/>
            <wp:effectExtent l="19050" t="0" r="9525" b="0"/>
            <wp:wrapTight wrapText="bothSides">
              <wp:wrapPolygon edited="0">
                <wp:start x="-592" y="0"/>
                <wp:lineTo x="-592" y="21304"/>
                <wp:lineTo x="21896" y="21304"/>
                <wp:lineTo x="21896" y="0"/>
                <wp:lineTo x="-592" y="0"/>
              </wp:wrapPolygon>
            </wp:wrapTight>
            <wp:docPr id="1" name="Picture 2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0A7" w:rsidRPr="00F71089" w:rsidRDefault="008170A7" w:rsidP="008170A7">
      <w:pPr>
        <w:pStyle w:val="4"/>
        <w:jc w:val="center"/>
        <w:rPr>
          <w:rFonts w:ascii="TH SarabunIT๙" w:eastAsia="Angsana New" w:hAnsi="TH SarabunIT๙" w:cs="TH SarabunIT๙" w:hint="cs"/>
          <w:b/>
          <w:bCs/>
          <w:sz w:val="50"/>
          <w:szCs w:val="50"/>
          <w:cs/>
        </w:rPr>
      </w:pPr>
      <w:r w:rsidRPr="00F71089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8170A7" w:rsidRPr="00584162" w:rsidRDefault="008170A7" w:rsidP="008170A7">
      <w:pPr>
        <w:rPr>
          <w:rFonts w:ascii="TH SarabunIT๙" w:hAnsi="TH SarabunIT๙" w:cs="TH SarabunIT๙"/>
          <w:sz w:val="32"/>
          <w:szCs w:val="32"/>
        </w:rPr>
      </w:pPr>
      <w:r w:rsidRPr="0058416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584162">
        <w:rPr>
          <w:rFonts w:ascii="TH SarabunIT๙" w:hAnsi="TH SarabunIT๙" w:cs="TH SarabunIT๙"/>
        </w:rPr>
        <w:t xml:space="preserve">   </w:t>
      </w:r>
      <w:r w:rsidRPr="00584162">
        <w:rPr>
          <w:rFonts w:ascii="TH SarabunIT๙" w:hAnsi="TH SarabunIT๙" w:cs="TH SarabunIT๙"/>
          <w:sz w:val="32"/>
          <w:szCs w:val="32"/>
        </w:rPr>
        <w:t xml:space="preserve">   </w:t>
      </w:r>
      <w:r w:rsidRPr="00584162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สำนักงานปลัดองค์การบริหารส่วนตำบลหนองปรือ  </w:t>
      </w:r>
      <w:r w:rsidRPr="0058416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</w:t>
      </w:r>
    </w:p>
    <w:p w:rsidR="008170A7" w:rsidRPr="00584162" w:rsidRDefault="008170A7" w:rsidP="008170A7">
      <w:pPr>
        <w:rPr>
          <w:rFonts w:ascii="TH SarabunIT๙" w:eastAsia="Angsana New" w:hAnsi="TH SarabunIT๙" w:cs="TH SarabunIT๙"/>
          <w:sz w:val="32"/>
          <w:szCs w:val="32"/>
        </w:rPr>
      </w:pPr>
      <w:r w:rsidRPr="006954C7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ที่</w:t>
      </w:r>
      <w:r w:rsidRPr="005841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162">
        <w:rPr>
          <w:rFonts w:ascii="TH SarabunIT๙" w:hAnsi="TH SarabunIT๙" w:cs="TH SarabunIT๙"/>
          <w:sz w:val="32"/>
          <w:szCs w:val="32"/>
          <w:cs/>
        </w:rPr>
        <w:t xml:space="preserve">  ตง ๗๒๑๐๑ / </w:t>
      </w:r>
      <w:r w:rsidRPr="00584162">
        <w:rPr>
          <w:rFonts w:ascii="TH SarabunIT๙" w:hAnsi="TH SarabunIT๙" w:cs="TH SarabunIT๙"/>
          <w:sz w:val="32"/>
          <w:szCs w:val="32"/>
        </w:rPr>
        <w:tab/>
      </w:r>
      <w:r w:rsidRPr="00584162">
        <w:rPr>
          <w:rFonts w:ascii="TH SarabunIT๙" w:hAnsi="TH SarabunIT๙" w:cs="TH SarabunIT๙"/>
          <w:sz w:val="32"/>
          <w:szCs w:val="32"/>
        </w:rPr>
        <w:tab/>
      </w:r>
      <w:r w:rsidRPr="0058416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8416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58416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Pr="00B31594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วันที่</w:t>
      </w:r>
      <w:r w:rsidRPr="00584162">
        <w:rPr>
          <w:rFonts w:ascii="TH SarabunIT๙" w:eastAsia="Angsana New" w:hAnsi="TH SarabunIT๙" w:cs="TH SarabunIT๙"/>
          <w:sz w:val="36"/>
          <w:szCs w:val="36"/>
        </w:rPr>
        <w:t xml:space="preserve"> </w:t>
      </w:r>
      <w:r w:rsidRPr="00584162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58416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พฤศจิกายน 2558</w:t>
      </w:r>
    </w:p>
    <w:p w:rsidR="008170A7" w:rsidRDefault="008170A7" w:rsidP="008170A7">
      <w:pPr>
        <w:rPr>
          <w:rFonts w:ascii="TH SarabunIT๙" w:eastAsia="Angsana New" w:hAnsi="TH SarabunIT๙" w:cs="TH SarabunIT๙" w:hint="cs"/>
          <w:sz w:val="32"/>
          <w:szCs w:val="32"/>
        </w:rPr>
      </w:pPr>
      <w:r w:rsidRPr="006954C7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Pr="0058416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584162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รายงานการผลการฝึกอบรมโครงการ “วิธีการจัดทำคู่มือสำหรับประชาชน และแนวทางการปฏิบัติ</w:t>
      </w:r>
    </w:p>
    <w:p w:rsidR="008170A7" w:rsidRDefault="008170A7" w:rsidP="008170A7">
      <w:pPr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ขององค์กรปกครองส่วนท้องถิ่น ตามพระราชบัญญัติอำนวยความสะดวก ในการพิจารณาอนุญาต</w:t>
      </w:r>
    </w:p>
    <w:p w:rsidR="008170A7" w:rsidRPr="00584162" w:rsidRDefault="008170A7" w:rsidP="008170A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ของทางราชการ พ.ศ.2558 </w:t>
      </w:r>
    </w:p>
    <w:p w:rsidR="008170A7" w:rsidRDefault="008170A7" w:rsidP="008170A7">
      <w:pPr>
        <w:rPr>
          <w:rFonts w:ascii="TH SarabunIT๙" w:hAnsi="TH SarabunIT๙" w:cs="TH SarabunIT๙" w:hint="cs"/>
          <w:sz w:val="32"/>
          <w:szCs w:val="32"/>
          <w:cs/>
        </w:rPr>
      </w:pPr>
      <w:r w:rsidRPr="006954C7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5841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8416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16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นายกองค์การบริหารส่วนตำบลหนองปรือ</w:t>
      </w:r>
      <w:r w:rsidRPr="005841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70A7" w:rsidRPr="00F71089" w:rsidRDefault="008170A7" w:rsidP="008170A7">
      <w:pPr>
        <w:rPr>
          <w:rFonts w:ascii="TH SarabunIT๙" w:hAnsi="TH SarabunIT๙" w:cs="TH SarabunIT๙"/>
          <w:sz w:val="2"/>
          <w:szCs w:val="2"/>
        </w:rPr>
      </w:pPr>
      <w:r w:rsidRPr="00F7108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170A7" w:rsidRPr="005A0210" w:rsidRDefault="008170A7" w:rsidP="008170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0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A0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 </w:t>
      </w:r>
      <w:r w:rsidRPr="005A0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 w:rsidRPr="005A0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170A7" w:rsidRPr="0073230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0210">
        <w:rPr>
          <w:cs/>
        </w:rPr>
        <w:t xml:space="preserve"> </w:t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 มหาวิทยาลัยราชภัฏยะลา ที่ ศธ 0559/ว 3952 ลงวันที่ 6 ตุลาคม 2558 จัดอบรม เรื่อง “ วิธีการจัดทำคู่มือสำหรับประชาชน และแนวทางการปฏิบัติขององค์กรปกครองส่วนท้องถิ่น ตามพระราชบัญญัติอำนวยความสะดวกในการพิจารณาอนุญาตของทางราชการ พ.ศ.2558” ระหว่างวันที่ 22-24 พฤศจิกายน 2558 ณ โรงแรมแกรนด์ปาร์ค อำเภอเมือง จังหวัดนครศรีธรรมราช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61E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8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0B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 ข้อเท็จจริง</w:t>
      </w:r>
    </w:p>
    <w:p w:rsidR="008170A7" w:rsidRPr="00623DCC" w:rsidRDefault="008170A7" w:rsidP="008170A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องค์การบริหารส่วนตำบลหนองปรือ ได้มีบันทึกข้อความที่ ตง 72101/318 ลงวันที่       13 พฤศจิกายน 2558 และคำสั่งองค์การบริหารส่วนตำบลหนองปรือ ที่ 520/2558 ลงวันที่ 16 พฤศจิกายน 2558 ให้นายจักรพงศ์ อินทฤทธิ์ ตำแหน่ง นิติกร และนางสาวสุภาพร อินแก้วศรี ตำแหน่ง     ผู้ช่วยนักวิชาการศึกษา เข้าร่วมการอบรม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 “วิธีการจัดทำคู่มือสำหรับประชาชน และแนวทางการปฏิบัติขององค์กรปกครองส่วนท้องถิ่น ตามพระราชบัญญัติอำนวยความสะดวก ในการพิจารณาอนุญาตของทางราชการ พ.ศ.2558 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8562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ข้อเสนอ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บัดนี้การอบรมโครงการดังกล่าวได้ดำเนินการเรียบร้อยแล้ว จึงขอรายงานสรุปผลการอบรมให้ทราบ ดังต่อไปนี้</w:t>
      </w:r>
    </w:p>
    <w:p w:rsidR="008170A7" w:rsidRPr="00A55D43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3A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Pr="00A55D43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A55D43">
        <w:rPr>
          <w:rFonts w:ascii="TH SarabunIT๙" w:hAnsi="TH SarabunIT๙" w:cs="TH SarabunIT๙"/>
          <w:sz w:val="32"/>
          <w:szCs w:val="32"/>
        </w:rPr>
        <w:t xml:space="preserve">22 </w:t>
      </w:r>
      <w:r w:rsidRPr="00A55D43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55D43">
        <w:rPr>
          <w:rFonts w:ascii="TH SarabunIT๙" w:hAnsi="TH SarabunIT๙" w:cs="TH SarabunIT๙" w:hint="cs"/>
          <w:sz w:val="32"/>
          <w:szCs w:val="32"/>
          <w:cs/>
        </w:rPr>
        <w:t xml:space="preserve">2558 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16.00 </w:t>
      </w:r>
      <w:r>
        <w:rPr>
          <w:rFonts w:ascii="TH SarabunIT๙" w:hAnsi="TH SarabunIT๙" w:cs="TH SarabunIT๙" w:hint="cs"/>
          <w:sz w:val="32"/>
          <w:szCs w:val="32"/>
          <w:cs/>
        </w:rPr>
        <w:t>น. ลงทะเบียนฝึกอบรมและรับเอกสาร พร้อมทั้งการอธิบายความรู้ความเข้าใจทั่วไปของโครงการ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A55D43">
        <w:rPr>
          <w:rFonts w:ascii="TH SarabunIT๙" w:hAnsi="TH SarabunIT๙" w:cs="TH SarabunIT๙" w:hint="cs"/>
          <w:sz w:val="32"/>
          <w:szCs w:val="32"/>
          <w:cs/>
        </w:rPr>
        <w:t xml:space="preserve">วันที่ 23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55D43">
        <w:rPr>
          <w:rFonts w:ascii="TH SarabunIT๙" w:hAnsi="TH SarabunIT๙" w:cs="TH SarabunIT๙" w:hint="cs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10.30 น. เมื่อวิทยากร จากสำนักงานคณะกรรมการพัฒนาระบบข้าราชการ เปิดการฝึกอบรมแล้ว เข้าสู่หัวข้อการบรรยายหัวข้อเรื่อง “ความรู้และแนวทางปฏิบัติตามพระราชบัญญัติการอำนวยความสะดวกในการพิจารณาอนุญาตของทางราชการ พ.ศ.2558 โดย            ผู้อำนวยการวัชรพงษ์ จาวรุ่งวณิชสกุล ตำแหน่ง นิติกรชำนาญการ บรรยายในเนื้อหา</w:t>
      </w:r>
    </w:p>
    <w:p w:rsidR="008170A7" w:rsidRPr="006B03FF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B03F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ขอบเขตการใช้บังคับกฎหมาย พรบ.อำนวยความสะดวก พ.ศ.255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ตั้งแต่การมีผลบังใช้กฎหมายเมื่อวันที่ 22 มกราคม 2558 ทั้งหมด 18 มาตรา และการดำเนินการจัดทำคู่มือประชาชนให้แล้วเสร็จภายใน 180 วัน นับจากมีผลบังคับใช้กฎหมาย คือในวันที่ 21 กรกฎาคม 2558 โดยเจ้าหน้าที่ผู้ให้อนุญาตไม่สามารถเรียกร้องเอกสารเพิ่มเติมได้จากคู่มือประชาชน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คู่มือสำหรับประชาชน ผู้จัดทำคู่มือสำหรับประชาชน หรือผู้อนุญาต ผู้ซึ่งกฎหมายกำหนดให้มีอำนาจในการอนุญาต(ไม่รวมถึงผู้มอบอำนาจ)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คู่มือสำหรับประชาชน ต้องประกอบด้วย หลักเกณฑ์ วิธีการ และเงื่อนไข (ถ้ามี) ในการยื่นคำขอ,ขั้นตอนและระยะเวลาในการพิจารณาอนุญาต,รายการเอกสารหรือหลักฐานที่ผู้ขออนุญาตจะต้องยื่นมาพร้อมกับคำขอ,จะกำหนดให้ยื่นคำขอผ่านทางสื่ออิเล็กทรอนิกส์แทนการมายื่นคำขอด้วยตนเองก็ได้</w:t>
      </w:r>
    </w:p>
    <w:p w:rsidR="008170A7" w:rsidRDefault="008170A7" w:rsidP="008170A7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//...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</w:p>
    <w:p w:rsidR="008170A7" w:rsidRDefault="008170A7" w:rsidP="008170A7">
      <w:pPr>
        <w:rPr>
          <w:rFonts w:ascii="TH SarabunIT๙" w:hAnsi="TH SarabunIT๙" w:cs="TH SarabunIT๙"/>
          <w:sz w:val="32"/>
          <w:szCs w:val="32"/>
        </w:rPr>
      </w:pPr>
    </w:p>
    <w:p w:rsidR="008170A7" w:rsidRPr="006B03FF" w:rsidRDefault="008170A7" w:rsidP="008170A7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10.45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(ต่อ) ผู้อำนวยการวัชรพงษ์ จาวรุ่งวณิชสกุล ตำแหน่ง นิติกรชำนาญการ บรรยายในเนื้อหา 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E0A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การเผยแพร่ มาตรา 7 วรรคสอง การปิดประกาศไว้ ณ สถานที่ที่กำหนดให้ยื่นคำขอ</w:t>
      </w:r>
    </w:p>
    <w:p w:rsidR="008170A7" w:rsidRPr="003E6E01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การตรวจสอบ มาตรา 7 วรรคสาม ก.พ.ร มีหน้าที่ตรวจสอบขั้นตอนและระยะเวลา        ที่กำหนดไว้ในคู่มือสำหรับประชาชนให้เป็นไปตามหลักเกณฑ์และวิธีการบริหารกิจการบ้านเมืองที่ดี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และในกรณีเห็นว่าขั้นตอนและระยะเวลาที่กำหนดดังกล่าวล่าช้าเกินสมควร ให้เสนอคณะรัฐมนตรีเพื่อพิจารณาและสั่งการให้ผู้อนุญาตดำเนินการแก้ไขให้เหมาะสมโดยเร็ว</w:t>
      </w:r>
    </w:p>
    <w:p w:rsidR="008170A7" w:rsidRPr="003E6E01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การเปลี่ยนแปลงรายละเอียดในคู่มือสำหรับประชาชน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กรณีมีการแก้ไขกฎ ข้อบังคับ เรื่องของการอนุญาต ณ วันที่มีผลบังคับใช้หน่วยงานก็จะต้องมีคู่มือสำหรับประชาชนพร้อมวันที่กฎหมายมีผลบังคับใช้ การจัดทำคู่มือควบคู่ไปกับการประกาศใช้กฎหมาย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 (ต่อ) ผู้อำนวยการวัชรพงษ์ จาวรุ่งวณิชสกุล ตำแหน่ง นิติกรชำนาญการ บรรยายในเนื้อหา 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E6E0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การรับคำขอ หน้าที่ของพนักงานเจ้าหน้าที่ในการรับคำขอ โดยการตรวจสอบคำขอและรายการเอกสารหรือหลักฐานที่ยื่นพร้อมคำขอ กรณีคำขอไม่ถูกต้องหรือการขาดเอกสารหรือหลักฐานใดให้แจ้งผู้ยื่นคำขอทราบทันทีและกรณีคำขอถูกต้อง และเอกสารครบถ้วนหรือแก้ไขแล้ว จะไม่สามารถเรียกเอกสารหรือหลักฐานเพิ่มเติมอื่นใดได้อีก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ความรับผิดของพนักงานเจ้าหน้าที่ผู้มีหน้าที่ในการรับคำขอ กรณีความไม่สมบูรณ์ของคำขอ หรือความไม่ครบถ้วนของเอกสาร หรือหลักฐานเกิดความประมาทเลิกเล่อ หรือการทุจริตของเจ้าหน้าที่ และเป็นผลให้ไม่อาจอนุญาตได้ ในกรณีนี้ให้ผู้อนุญาตสั่งการตามที่เห็นสมควรและให้ผู้อนุญาตดำเนินการทางวินัย</w:t>
      </w:r>
    </w:p>
    <w:p w:rsidR="008170A7" w:rsidRPr="003E6E01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การพิจารณาคำขอ ผู้อนุญาตพิจารณาแล้วเสร็จภายในเวลาที่กำหนดไว้ในคู่มือสำหรับประชาชน,กรณี ก.พ.ร เห็นว่าความล่าช้านั้นเกินสมควรแก่เหตุหรือเกิดจากการขาดประสิทธิภาพในการปฏิบัติราชการของหน่วยงานของผู้อนุญาต รายงานต่อคณะรัฐมนตรีพร้อมทั้งเสนอแนะให้มีการพัฒนาหรือปรับปรุงหน่วยงาน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14.45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 (ต่อ) ผู้อำนวยการวัชรพงษ์ จาวรุ่งวณิชสกุล ตำแหน่ง นิติกรชำนาญการ บรรยายในเนื้อหา 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31F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การกำหนดหลักเกณฑ์และตรวจสอบการดำเนินการที่ได้รับอนุญาต ผู้อนุญาตกำหนดหลักเกณฑ์และแนวทางการตรวจสอบการประกอบกิจการหรือการดำเนินกิจการของผู้ได้รับอนุญาตให้เป็นไปตามที่กฎหมายว่าด้วยการอนุญาตกำหนด ในส่วนพนักงานเจ้าหน้าที่ ตรวจสอบการประกอบกิจการปรือการดำเนินกิจการของผู้ได้รับอนุญาตให้เป็นไปตามหลักเกณฑ์และแนวทางกำหนด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ศูนย์บริการร่วมและศูนย์รับคำขออนุญาต ศูนย์บริการร่วมถือเป็นส่วนราชการร่วมที่รับคำขอและชี้แจงรายละเอียดเกี่ยวกับการอนุญาตต่างๆได้ตามกฎหมาย ศูนย์รับคำขออนุญาต มีหน้าที่รับคำขอและค่าธรรมเนียม รวมตลอดทั้งให้ข้อมูล ชี้แจง และแนะนำผู้ยื่นคำขอหรือประชาชนให้ทราบถึงหลักเกณฑ์ วิธีการและเงื่อนไข รวมตลอดทั้งคำอุทธรณ์ ตามกฎหมายว่าด้วยการอนุญาต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วันที่ 24 พฤศจิกายน พ.ศ.2558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10.30 น. การบรรยายหัวข้อ การดำเนินงานในระบบสารสนเทศเพื่อจัดทำคู่มือสำหรับประชาชน (สำหรับองค์กรปกครองส่วนท้องถิ่น) โดย นายอภิชาต กรรมสิทธิ์ ตำแหน่ง นักพัฒนาระบบราชการชำนาญการ บรรยายในเนื้อหา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0EF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แนวทางการดำเนินการในระบบสารสนเทศเพื่อจัดทำคู่มือประชาชน มีที่มาจากปัญหาเกิดความยุ่งยากในการขออนุญาต ทำให้ประชาชนไม่สะดวกในการขออนุญาตจากทางราชการ โดย อปท.มีความจำเป็นจัดทำคู่มือประชาชนในเว็บไซต์ </w:t>
      </w:r>
      <w:hyperlink r:id="rId5" w:history="1">
        <w:r w:rsidRPr="00336D7F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www.info.go.th</w:t>
        </w:r>
      </w:hyperlink>
    </w:p>
    <w:p w:rsidR="008170A7" w:rsidRDefault="008170A7" w:rsidP="008170A7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//…</w:t>
      </w:r>
      <w:r>
        <w:rPr>
          <w:rFonts w:ascii="TH SarabunIT๙" w:hAnsi="TH SarabunIT๙" w:cs="TH SarabunIT๙" w:hint="cs"/>
          <w:sz w:val="32"/>
          <w:szCs w:val="32"/>
          <w:cs/>
        </w:rPr>
        <w:t>สาระสำคัญ</w:t>
      </w:r>
    </w:p>
    <w:p w:rsidR="008170A7" w:rsidRDefault="008170A7" w:rsidP="008170A7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8170A7" w:rsidRDefault="008170A7" w:rsidP="008170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ภาพรวมระบบสารสนเทศตาม พ.ร.บ.การอำนวยความสะดวกฯ พ.ศ.2558 จะแบ่งออกเป็น 4 ระบบย่อย คือ ระบบคู่มือสำหรับประชาชน,ระบบหนังสือแจ้งล่าช้า,ระบบรับเรื่องร้องเรียน,และระบบวิเคราะห์กระบวนงาน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-การจัดทำคู่มือสำหรับประชาชนและการปฏิบัติตามขั้นตอนที่กฎหมายกำหนด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10.45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น.การบรรยายหัวข้อ การจัดทำคู่มือในระบบสารสนเทศเพื่อจัดทำคู่มือประชาชน กรณีคัดลอกคู่มือจากหน่วยงานส่วนกลาง โดย นายอภิชาต กรรมสิทธิ์ ตำแหน่ง นักพัฒนาระบบราชการชำนาญการ บรรยายในเนื้อหา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904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โครงสร้างข้อมูลในระบบคู่มือประชาชน จะประกอบด้วยข้อมูล 2 ชุด คือ กระบวนงานและคู่มือสำหรับประชาชน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-ผู้ใช้งานในระบบคู่มือสำหรับประชาชน โดยแบ่งออกเป็น 6 ประเภท จากการจำแนกตามสิทธิ หน้าที่และขอบเขตการใช้งานระบบ ดังนี้ ผู้ดูแลระบบ,ผู้ดูแลระบบของรัฐ,ผู้ตรวจคู่มือ,เจ้าหน้าที่หน่วยงานของรัฐส่วนกลาง,เจ้าหน้าที่หน่วยงานภาครัฐ,เจ้าหน้าที่ ก.พ.ร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-ลักษณะคู่มือขององค์กรปกครองส่วนท้องถิ่น กรณีคู่มือที่ได้รับการมอบจากหน่วยงานส่วนกลางและคู่มือตามข้อบัญญัติเฉพาะแต่ละท้องถิ่น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-การเตรียมความพร้อมก่อนเข้าระบบ การทำความรู้จัก </w:t>
      </w:r>
      <w:r>
        <w:rPr>
          <w:rFonts w:ascii="TH SarabunIT๙" w:hAnsi="TH SarabunIT๙" w:cs="TH SarabunIT๙"/>
          <w:sz w:val="32"/>
          <w:szCs w:val="32"/>
        </w:rPr>
        <w:t xml:space="preserve">USER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ของผู้ใช้ระบบทั้ง 3 ส่วน 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-ช่องทางการใช้งานระบบสารสนเทศ โดยการเริ่มดำเนินการจัดทำคู่มือสำหรับประชาชน ตามขั้นตอนของเจ้าหน้าที่ผู้จัดทำคู่มือและการคัดลอกคู่มือกลางจากหน่วยงานกลางของ ก.พ.ร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ขั้นตอนในการจัดทำคู่มือสำหรับประชาชน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 การบรรยายหัวข้อ การจัดทำคู่มือในระบบสารสนเทศเพื่อจัดทำคู่มือประชาชนกรณีจัดทำตามข้อบัญญัติขององค์กรปกครองส่วนท้องถิ่น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B3FC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แนวทางการดำเนินงานในระยะเวลาและขั้นตอนการสร้างคู่มือ ตามข้อบัญญัติของ อปท.โดยใช้ </w:t>
      </w:r>
      <w:r>
        <w:rPr>
          <w:rFonts w:ascii="TH SarabunIT๙" w:hAnsi="TH SarabunIT๙" w:cs="TH SarabunIT๙"/>
          <w:sz w:val="32"/>
          <w:szCs w:val="32"/>
        </w:rPr>
        <w:t xml:space="preserve">CUSER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โดยการเริ่มจากการสร้างกระบวนงาน และทำการตรวจสอบชื่อหน่วยงานให้ถูกต้องจากในระบบและการเริ่มกระบวนการจัดทำคู่มือสำหรับประชาชนเองทุกขั้นตอนอย่างละเอียด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การใช้งานระบบส่งสำเนาแจ้งหนังสือล่าช้า โดย มีรายละเอียดของเอกสารคือ สำเนาหนังสือแจ้งล่าช้า,ทะเบียนคุมเลขที่หนังสือแจ้งล่าช้า</w:t>
      </w:r>
    </w:p>
    <w:p w:rsidR="008170A7" w:rsidRDefault="008170A7" w:rsidP="008170A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14.45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 (ต่อ) การบรรยายหัวข้อการใช้ระบบส่งสำเนาแจ้งหนังสือล่าช้า 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การใช้งานระบบส่งสำเนาแจ้งหนังสือล่าช้า โดย มีรายละเอียดของเอกสารคือ รายละเอียดระยะเวลาที่ผู้ใช้บริการยื่นคำขอและสาเหตุที่ล่าช้า</w:t>
      </w:r>
    </w:p>
    <w:p w:rsidR="008170A7" w:rsidRDefault="008170A7" w:rsidP="008170A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การซักถามข้อสงสัย ถาม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ตอบ มอบเกียรติบัตร/ปิดการอบรม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จึงเรียนมาเพื่อโปรดทราบ</w:t>
      </w:r>
    </w:p>
    <w:p w:rsidR="008170A7" w:rsidRDefault="008170A7" w:rsidP="008170A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70A7" w:rsidRPr="006954C7" w:rsidRDefault="008170A7" w:rsidP="008170A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954C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4C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</w:t>
      </w:r>
    </w:p>
    <w:p w:rsidR="008170A7" w:rsidRPr="006954C7" w:rsidRDefault="008170A7" w:rsidP="008170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954C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 อินแก้วศรี</w:t>
      </w:r>
      <w:r w:rsidRPr="006954C7">
        <w:rPr>
          <w:rFonts w:ascii="TH SarabunIT๙" w:hAnsi="TH SarabunIT๙" w:cs="TH SarabunIT๙"/>
          <w:sz w:val="32"/>
          <w:szCs w:val="32"/>
          <w:cs/>
        </w:rPr>
        <w:t xml:space="preserve">)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6954C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นายจักรพงศ์ อินทฤทธิ์</w:t>
      </w:r>
      <w:r w:rsidRPr="006954C7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</w:t>
      </w:r>
    </w:p>
    <w:p w:rsidR="008170A7" w:rsidRPr="0020419F" w:rsidRDefault="008170A7" w:rsidP="008170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ผู้ช่วยนักวิชาการศึกษา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นิติกร</w:t>
      </w:r>
    </w:p>
    <w:p w:rsidR="008170A7" w:rsidRPr="003F42FF" w:rsidRDefault="008170A7" w:rsidP="008170A7">
      <w:pPr>
        <w:rPr>
          <w:rFonts w:ascii="TH SarabunIT๙" w:hAnsi="TH SarabunIT๙" w:cs="TH SarabunIT๙" w:hint="cs"/>
          <w:sz w:val="16"/>
          <w:szCs w:val="16"/>
        </w:rPr>
      </w:pPr>
    </w:p>
    <w:p w:rsidR="008170A7" w:rsidRPr="006954C7" w:rsidRDefault="008170A7" w:rsidP="008170A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236.1pt;margin-top:1pt;width:15pt;height:14.25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5.65pt;margin-top:1pt;width:15pt;height:14.25pt;z-index:251661312"/>
        </w:pic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6954C7">
        <w:rPr>
          <w:rFonts w:ascii="TH SarabunIT๙" w:hAnsi="TH SarabunIT๙" w:cs="TH SarabunIT๙"/>
          <w:sz w:val="32"/>
          <w:szCs w:val="32"/>
          <w:cs/>
        </w:rPr>
        <w:t>ความเห็นของปลัด อบต. 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30CC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954C7">
        <w:rPr>
          <w:rFonts w:ascii="TH SarabunIT๙" w:hAnsi="TH SarabunIT๙" w:cs="TH SarabunIT๙"/>
          <w:sz w:val="32"/>
          <w:szCs w:val="32"/>
        </w:rPr>
        <w:t xml:space="preserve">  </w:t>
      </w:r>
      <w:r w:rsidRPr="006954C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954C7">
        <w:rPr>
          <w:rFonts w:ascii="TH SarabunIT๙" w:hAnsi="TH SarabunIT๙" w:cs="TH SarabunIT๙"/>
          <w:sz w:val="32"/>
          <w:szCs w:val="32"/>
          <w:cs/>
        </w:rPr>
        <w:t>ความเห็นของนายก อบต. .............................</w:t>
      </w:r>
    </w:p>
    <w:p w:rsidR="008170A7" w:rsidRPr="0020419F" w:rsidRDefault="008170A7" w:rsidP="008170A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954C7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........................................................................</w:t>
      </w:r>
    </w:p>
    <w:p w:rsidR="008170A7" w:rsidRPr="006954C7" w:rsidRDefault="008170A7" w:rsidP="008170A7">
      <w:pPr>
        <w:rPr>
          <w:rFonts w:ascii="TH SarabunIT๙" w:hAnsi="TH SarabunIT๙" w:cs="TH SarabunIT๙"/>
          <w:sz w:val="32"/>
          <w:szCs w:val="32"/>
          <w:cs/>
        </w:rPr>
      </w:pPr>
      <w:r w:rsidRPr="006954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954C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(ลงชื่อ)..............................................................</w:t>
      </w:r>
    </w:p>
    <w:p w:rsidR="008170A7" w:rsidRDefault="008170A7" w:rsidP="008170A7">
      <w:pPr>
        <w:rPr>
          <w:rFonts w:ascii="TH SarabunIT๙" w:hAnsi="TH SarabunIT๙" w:cs="TH SarabunIT๙" w:hint="cs"/>
          <w:sz w:val="32"/>
          <w:szCs w:val="32"/>
        </w:rPr>
      </w:pPr>
      <w:r w:rsidRPr="006954C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954C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นายณัฐพล พักตร์จันทร์</w:t>
      </w:r>
      <w:r w:rsidRPr="006954C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(นายสมบัติ  กุลกิจ)</w:t>
      </w:r>
    </w:p>
    <w:p w:rsidR="008170A7" w:rsidRPr="006954C7" w:rsidRDefault="008170A7" w:rsidP="008170A7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8170A7" w:rsidRDefault="008170A7" w:rsidP="008170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หัวหน้าสำนักงานปลัด รักษาราชการแทน</w:t>
      </w:r>
      <w:r w:rsidRPr="006954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นายกองค์การบริหารส่วนตำบลหนองปรือ</w:t>
      </w:r>
    </w:p>
    <w:p w:rsidR="009060B4" w:rsidRPr="008170A7" w:rsidRDefault="008170A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ปลัดองค์การบริหารส่วนตำบลหนองปรือ</w:t>
      </w:r>
    </w:p>
    <w:sectPr w:rsidR="009060B4" w:rsidRPr="008170A7" w:rsidSect="008170A7">
      <w:pgSz w:w="11906" w:h="16838"/>
      <w:pgMar w:top="14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8170A7"/>
    <w:rsid w:val="008170A7"/>
    <w:rsid w:val="0090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8170A7"/>
    <w:pPr>
      <w:keepNext/>
      <w:jc w:val="right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8170A7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uiPriority w:val="99"/>
    <w:unhideWhenUsed/>
    <w:rsid w:val="00817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2015-11-25T07:30:00Z</dcterms:created>
  <dcterms:modified xsi:type="dcterms:W3CDTF">2015-11-25T07:31:00Z</dcterms:modified>
</cp:coreProperties>
</file>